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73" w:rsidRDefault="006E1124" w:rsidP="006E1124">
      <w:pPr>
        <w:jc w:val="center"/>
        <w:rPr>
          <w:rStyle w:val="fontstyle01"/>
        </w:rPr>
      </w:pPr>
      <w:proofErr w:type="spellStart"/>
      <w:r>
        <w:rPr>
          <w:rStyle w:val="fontstyle01"/>
        </w:rPr>
        <w:t>IoT</w:t>
      </w:r>
      <w:proofErr w:type="spellEnd"/>
      <w:r>
        <w:rPr>
          <w:rStyle w:val="fontstyle01"/>
        </w:rPr>
        <w:t xml:space="preserve"> Based Smart Garbage Detection System</w:t>
      </w:r>
    </w:p>
    <w:p w:rsidR="006E1124" w:rsidRDefault="006E1124" w:rsidP="006E1124">
      <w:pPr>
        <w:jc w:val="both"/>
        <w:rPr>
          <w:b/>
          <w:bCs/>
          <w:color w:val="000000"/>
          <w:szCs w:val="24"/>
        </w:rPr>
      </w:pPr>
      <w:r w:rsidRPr="006E1124">
        <w:rPr>
          <w:b/>
          <w:bCs/>
          <w:color w:val="000000"/>
          <w:szCs w:val="24"/>
        </w:rPr>
        <w:t xml:space="preserve">Abstract - </w:t>
      </w:r>
    </w:p>
    <w:p w:rsidR="006E1124" w:rsidRDefault="006E1124" w:rsidP="006E1124">
      <w:pPr>
        <w:jc w:val="both"/>
        <w:rPr>
          <w:iCs/>
          <w:color w:val="000000"/>
          <w:szCs w:val="24"/>
        </w:rPr>
      </w:pPr>
      <w:r w:rsidRPr="006E1124">
        <w:rPr>
          <w:iCs/>
          <w:color w:val="000000"/>
          <w:szCs w:val="24"/>
        </w:rPr>
        <w:t>Owing to a paradigm shift toward Internet of</w:t>
      </w:r>
      <w:r>
        <w:rPr>
          <w:iCs/>
          <w:color w:val="000000"/>
          <w:szCs w:val="24"/>
        </w:rPr>
        <w:t xml:space="preserve"> </w:t>
      </w:r>
      <w:r w:rsidRPr="006E1124">
        <w:rPr>
          <w:iCs/>
          <w:color w:val="000000"/>
          <w:szCs w:val="24"/>
        </w:rPr>
        <w:t>Things (</w:t>
      </w:r>
      <w:proofErr w:type="spellStart"/>
      <w:r w:rsidRPr="006E1124">
        <w:rPr>
          <w:iCs/>
          <w:color w:val="000000"/>
          <w:szCs w:val="24"/>
        </w:rPr>
        <w:t>IoT</w:t>
      </w:r>
      <w:proofErr w:type="spellEnd"/>
      <w:r w:rsidRPr="006E1124">
        <w:rPr>
          <w:iCs/>
          <w:color w:val="000000"/>
          <w:szCs w:val="24"/>
        </w:rPr>
        <w:t xml:space="preserve">), researches into </w:t>
      </w:r>
      <w:proofErr w:type="spellStart"/>
      <w:r w:rsidRPr="006E1124">
        <w:rPr>
          <w:iCs/>
          <w:color w:val="000000"/>
          <w:szCs w:val="24"/>
        </w:rPr>
        <w:t>IoT</w:t>
      </w:r>
      <w:proofErr w:type="spellEnd"/>
      <w:r w:rsidRPr="006E1124">
        <w:rPr>
          <w:iCs/>
          <w:color w:val="000000"/>
          <w:szCs w:val="24"/>
        </w:rPr>
        <w:t xml:space="preserve"> services have been conducted</w:t>
      </w:r>
      <w:r>
        <w:rPr>
          <w:iCs/>
          <w:color w:val="000000"/>
          <w:szCs w:val="24"/>
        </w:rPr>
        <w:t xml:space="preserve"> </w:t>
      </w:r>
      <w:r w:rsidRPr="006E1124">
        <w:rPr>
          <w:iCs/>
          <w:color w:val="000000"/>
          <w:szCs w:val="24"/>
        </w:rPr>
        <w:t xml:space="preserve">in a wide range of fields. As a major application field of </w:t>
      </w:r>
      <w:proofErr w:type="spellStart"/>
      <w:r w:rsidRPr="006E1124">
        <w:rPr>
          <w:iCs/>
          <w:color w:val="000000"/>
          <w:szCs w:val="24"/>
        </w:rPr>
        <w:t>IoT</w:t>
      </w:r>
      <w:proofErr w:type="spellEnd"/>
      <w:r w:rsidRPr="006E1124">
        <w:rPr>
          <w:iCs/>
          <w:color w:val="000000"/>
          <w:szCs w:val="24"/>
        </w:rPr>
        <w:t>,</w:t>
      </w:r>
      <w:r w:rsidRPr="006E1124">
        <w:rPr>
          <w:iCs/>
          <w:color w:val="000000"/>
          <w:szCs w:val="24"/>
        </w:rPr>
        <w:br/>
        <w:t>waste management has become one such issue. The absence of</w:t>
      </w:r>
      <w:r>
        <w:rPr>
          <w:iCs/>
          <w:color w:val="000000"/>
          <w:szCs w:val="24"/>
        </w:rPr>
        <w:t xml:space="preserve"> </w:t>
      </w:r>
      <w:r w:rsidRPr="006E1124">
        <w:rPr>
          <w:iCs/>
          <w:color w:val="000000"/>
          <w:szCs w:val="24"/>
        </w:rPr>
        <w:t>efficient waste management has caused serious environmental</w:t>
      </w:r>
      <w:r>
        <w:rPr>
          <w:iCs/>
          <w:color w:val="000000"/>
          <w:szCs w:val="24"/>
        </w:rPr>
        <w:t xml:space="preserve"> </w:t>
      </w:r>
      <w:r w:rsidRPr="006E1124">
        <w:rPr>
          <w:iCs/>
          <w:color w:val="000000"/>
          <w:szCs w:val="24"/>
        </w:rPr>
        <w:t>problems and cost issues. We here propose a probable solution</w:t>
      </w:r>
      <w:r w:rsidRPr="006E1124">
        <w:rPr>
          <w:iCs/>
          <w:color w:val="000000"/>
          <w:szCs w:val="24"/>
        </w:rPr>
        <w:br/>
        <w:t xml:space="preserve">to this problem for urban cities. Using </w:t>
      </w:r>
      <w:proofErr w:type="spellStart"/>
      <w:r w:rsidRPr="006E1124">
        <w:rPr>
          <w:iCs/>
          <w:color w:val="000000"/>
          <w:szCs w:val="24"/>
        </w:rPr>
        <w:t>IoT</w:t>
      </w:r>
      <w:proofErr w:type="spellEnd"/>
      <w:r w:rsidRPr="006E1124">
        <w:rPr>
          <w:iCs/>
          <w:color w:val="000000"/>
          <w:szCs w:val="24"/>
        </w:rPr>
        <w:t xml:space="preserve"> technologies for</w:t>
      </w:r>
      <w:r>
        <w:rPr>
          <w:iCs/>
          <w:color w:val="000000"/>
          <w:szCs w:val="24"/>
        </w:rPr>
        <w:t xml:space="preserve"> </w:t>
      </w:r>
      <w:r w:rsidRPr="006E1124">
        <w:rPr>
          <w:iCs/>
          <w:color w:val="000000"/>
          <w:szCs w:val="24"/>
        </w:rPr>
        <w:t>waste management is one probable solution that we have</w:t>
      </w:r>
      <w:r>
        <w:rPr>
          <w:iCs/>
          <w:color w:val="000000"/>
          <w:szCs w:val="24"/>
        </w:rPr>
        <w:t xml:space="preserve"> </w:t>
      </w:r>
      <w:r w:rsidRPr="006E1124">
        <w:rPr>
          <w:iCs/>
          <w:color w:val="000000"/>
          <w:szCs w:val="24"/>
        </w:rPr>
        <w:t xml:space="preserve">proposed through our work. This model consists of an </w:t>
      </w:r>
      <w:proofErr w:type="spellStart"/>
      <w:r w:rsidRPr="006E1124">
        <w:rPr>
          <w:iCs/>
          <w:color w:val="000000"/>
          <w:szCs w:val="24"/>
        </w:rPr>
        <w:t>Arduino</w:t>
      </w:r>
      <w:proofErr w:type="spellEnd"/>
      <w:r>
        <w:rPr>
          <w:iCs/>
          <w:color w:val="000000"/>
          <w:szCs w:val="24"/>
        </w:rPr>
        <w:t xml:space="preserve"> </w:t>
      </w:r>
      <w:r w:rsidRPr="006E1124">
        <w:rPr>
          <w:iCs/>
          <w:color w:val="000000"/>
          <w:szCs w:val="24"/>
        </w:rPr>
        <w:t>controller, a few garbage bins loaded with sensors and they</w:t>
      </w:r>
      <w:r>
        <w:rPr>
          <w:iCs/>
          <w:color w:val="000000"/>
          <w:szCs w:val="24"/>
        </w:rPr>
        <w:t xml:space="preserve"> </w:t>
      </w:r>
      <w:r w:rsidRPr="006E1124">
        <w:rPr>
          <w:iCs/>
          <w:color w:val="000000"/>
          <w:szCs w:val="24"/>
        </w:rPr>
        <w:t>are monitored continuously through a web. This system</w:t>
      </w:r>
      <w:r w:rsidR="00D41700">
        <w:rPr>
          <w:iCs/>
          <w:color w:val="000000"/>
          <w:szCs w:val="24"/>
        </w:rPr>
        <w:t xml:space="preserve"> </w:t>
      </w:r>
      <w:r w:rsidRPr="006E1124">
        <w:rPr>
          <w:iCs/>
          <w:color w:val="000000"/>
          <w:szCs w:val="24"/>
        </w:rPr>
        <w:t>also</w:t>
      </w:r>
      <w:r w:rsidR="00D41700">
        <w:rPr>
          <w:iCs/>
          <w:color w:val="000000"/>
          <w:szCs w:val="24"/>
        </w:rPr>
        <w:t xml:space="preserve"> </w:t>
      </w:r>
      <w:r w:rsidRPr="006E1124">
        <w:rPr>
          <w:iCs/>
          <w:color w:val="000000"/>
          <w:szCs w:val="24"/>
        </w:rPr>
        <w:t>has a scope for citizen participation, wherein any grievances</w:t>
      </w:r>
      <w:r>
        <w:rPr>
          <w:iCs/>
          <w:color w:val="000000"/>
          <w:szCs w:val="24"/>
        </w:rPr>
        <w:t xml:space="preserve"> </w:t>
      </w:r>
      <w:r w:rsidRPr="006E1124">
        <w:rPr>
          <w:iCs/>
          <w:color w:val="000000"/>
          <w:szCs w:val="24"/>
        </w:rPr>
        <w:t>from citizens related to waste management is heard</w:t>
      </w:r>
      <w:r w:rsidR="00D41700">
        <w:rPr>
          <w:iCs/>
          <w:color w:val="000000"/>
          <w:szCs w:val="24"/>
        </w:rPr>
        <w:t>.</w:t>
      </w: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D41700" w:rsidRDefault="00D41700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3E7BB2" w:rsidP="006E1124">
      <w:pPr>
        <w:jc w:val="both"/>
        <w:rPr>
          <w:iCs/>
          <w:color w:val="000000"/>
          <w:szCs w:val="24"/>
        </w:rPr>
      </w:pPr>
      <w:r>
        <w:rPr>
          <w:iCs/>
          <w:noProof/>
          <w:color w:val="000000"/>
          <w:szCs w:val="24"/>
        </w:rPr>
        <w:lastRenderedPageBreak/>
        <w:pict>
          <v:group id="_x0000_s1057" style="position:absolute;left:0;text-align:left;margin-left:18.15pt;margin-top:9.1pt;width:489.35pt;height:445.25pt;z-index:251684864" coordorigin="1803,1622" coordsize="9787,890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4586;top:2908;width:2223;height:5900">
              <v:textbox>
                <w:txbxContent>
                  <w:p w:rsidR="006E1124" w:rsidRDefault="006E1124" w:rsidP="006E1124">
                    <w:pPr>
                      <w:jc w:val="center"/>
                    </w:pPr>
                  </w:p>
                  <w:p w:rsidR="006E1124" w:rsidRDefault="006E1124" w:rsidP="006E1124">
                    <w:pPr>
                      <w:jc w:val="center"/>
                    </w:pPr>
                  </w:p>
                  <w:p w:rsidR="006E1124" w:rsidRDefault="006E1124" w:rsidP="006E1124">
                    <w:pPr>
                      <w:jc w:val="center"/>
                    </w:pPr>
                  </w:p>
                  <w:p w:rsidR="006E1124" w:rsidRDefault="006E1124" w:rsidP="006E1124">
                    <w:pPr>
                      <w:jc w:val="center"/>
                    </w:pPr>
                  </w:p>
                  <w:p w:rsidR="006E1124" w:rsidRDefault="006E1124" w:rsidP="006E1124">
                    <w:pPr>
                      <w:jc w:val="center"/>
                    </w:pPr>
                    <w:r>
                      <w:t>MICRO</w:t>
                    </w:r>
                  </w:p>
                  <w:p w:rsidR="006E1124" w:rsidRDefault="006E1124" w:rsidP="006E1124">
                    <w:pPr>
                      <w:jc w:val="center"/>
                    </w:pPr>
                    <w:r>
                      <w:t>CONTROLLER</w:t>
                    </w:r>
                  </w:p>
                </w:txbxContent>
              </v:textbox>
            </v:shape>
            <v:shape id="_x0000_s1027" type="#_x0000_t202" style="position:absolute;left:1803;top:3020;width:1930;height:909">
              <v:textbox>
                <w:txbxContent>
                  <w:p w:rsidR="006E1124" w:rsidRDefault="006E1124" w:rsidP="006E1124">
                    <w:pPr>
                      <w:jc w:val="center"/>
                    </w:pPr>
                    <w:r>
                      <w:t>infrared</w:t>
                    </w:r>
                  </w:p>
                  <w:p w:rsidR="006E1124" w:rsidRDefault="006E1124" w:rsidP="006E1124">
                    <w:pPr>
                      <w:jc w:val="center"/>
                    </w:pPr>
                    <w:r>
                      <w:t>sensor1</w:t>
                    </w:r>
                  </w:p>
                </w:txbxContent>
              </v:textbox>
            </v:shape>
            <v:shape id="_x0000_s1028" type="#_x0000_t202" style="position:absolute;left:1803;top:4879;width:1930;height:909">
              <v:textbox>
                <w:txbxContent>
                  <w:p w:rsidR="006E1124" w:rsidRDefault="006E1124" w:rsidP="006E1124">
                    <w:pPr>
                      <w:jc w:val="center"/>
                    </w:pPr>
                    <w:r>
                      <w:t>infrared</w:t>
                    </w:r>
                  </w:p>
                  <w:p w:rsidR="006E1124" w:rsidRDefault="006E1124" w:rsidP="006E1124">
                    <w:pPr>
                      <w:jc w:val="center"/>
                    </w:pPr>
                    <w:r>
                      <w:t>sensor2</w:t>
                    </w:r>
                  </w:p>
                </w:txbxContent>
              </v:textbox>
            </v:shape>
            <v:shape id="_x0000_s1029" type="#_x0000_t202" style="position:absolute;left:1803;top:6445;width:1930;height:909">
              <v:textbox>
                <w:txbxContent>
                  <w:p w:rsidR="006E1124" w:rsidRDefault="006E1124" w:rsidP="006E1124">
                    <w:pPr>
                      <w:jc w:val="center"/>
                    </w:pPr>
                    <w:r>
                      <w:t>infrared</w:t>
                    </w:r>
                  </w:p>
                  <w:p w:rsidR="006E1124" w:rsidRDefault="006E1124" w:rsidP="006E1124">
                    <w:pPr>
                      <w:jc w:val="center"/>
                    </w:pPr>
                    <w:r>
                      <w:t>sensor3</w:t>
                    </w:r>
                  </w:p>
                </w:txbxContent>
              </v:textbox>
            </v:shape>
            <v:shape id="_x0000_s1032" type="#_x0000_t202" style="position:absolute;left:1803;top:7912;width:1930;height:909">
              <v:textbox>
                <w:txbxContent>
                  <w:p w:rsidR="006E1124" w:rsidRDefault="006E1124" w:rsidP="006E1124">
                    <w:pPr>
                      <w:jc w:val="center"/>
                    </w:pPr>
                    <w:r>
                      <w:t>infrared</w:t>
                    </w:r>
                  </w:p>
                  <w:p w:rsidR="006E1124" w:rsidRDefault="006E1124" w:rsidP="006E1124">
                    <w:pPr>
                      <w:jc w:val="center"/>
                    </w:pPr>
                    <w:r>
                      <w:t>sensor4</w:t>
                    </w:r>
                  </w:p>
                </w:txbxContent>
              </v:textbox>
            </v:shape>
            <v:shape id="_x0000_s1036" type="#_x0000_t202" style="position:absolute;left:7662;top:3020;width:1930;height:909">
              <v:textbox>
                <w:txbxContent>
                  <w:p w:rsidR="006E1124" w:rsidRDefault="006E1124" w:rsidP="006E1124">
                    <w:pPr>
                      <w:jc w:val="center"/>
                    </w:pPr>
                    <w:r>
                      <w:t>GSM</w:t>
                    </w:r>
                  </w:p>
                  <w:p w:rsidR="006E1124" w:rsidRPr="006E1124" w:rsidRDefault="006E1124" w:rsidP="006E1124">
                    <w:pPr>
                      <w:jc w:val="center"/>
                    </w:pPr>
                    <w:r>
                      <w:t>MODULE</w:t>
                    </w:r>
                  </w:p>
                </w:txbxContent>
              </v:textbox>
            </v:shape>
            <v:shape id="_x0000_s1038" type="#_x0000_t202" style="position:absolute;left:7662;top:4879;width:1930;height:909">
              <v:textbox>
                <w:txbxContent>
                  <w:p w:rsidR="006E1124" w:rsidRDefault="006E1124" w:rsidP="006E1124">
                    <w:pPr>
                      <w:jc w:val="center"/>
                    </w:pPr>
                    <w:r>
                      <w:t>WIFI</w:t>
                    </w:r>
                  </w:p>
                  <w:p w:rsidR="006E1124" w:rsidRPr="006E1124" w:rsidRDefault="006E1124" w:rsidP="006E1124">
                    <w:pPr>
                      <w:jc w:val="center"/>
                    </w:pPr>
                    <w:r>
                      <w:t>MODULE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9" type="#_x0000_t32" style="position:absolute;left:6809;top:7912;width:853;height:0" o:connectortype="straight">
              <v:stroke endarrow="block"/>
            </v:shape>
            <v:shape id="_x0000_s1040" type="#_x0000_t202" style="position:absolute;left:7662;top:7521;width:1930;height:909">
              <v:textbox>
                <w:txbxContent>
                  <w:p w:rsidR="006E1124" w:rsidRPr="006E1124" w:rsidRDefault="006E1124" w:rsidP="006E1124">
                    <w:pPr>
                      <w:jc w:val="center"/>
                    </w:pPr>
                    <w:r>
                      <w:t>RELAY DRIVER</w:t>
                    </w:r>
                  </w:p>
                </w:txbxContent>
              </v:textbox>
            </v:shape>
            <v:shape id="_x0000_s1041" type="#_x0000_t32" style="position:absolute;left:3733;top:3411;width:853;height:0" o:connectortype="straight">
              <v:stroke endarrow="block"/>
            </v:shape>
            <v:shape id="_x0000_s1042" type="#_x0000_t32" style="position:absolute;left:6809;top:3411;width:853;height:0" o:connectortype="straight">
              <v:stroke endarrow="block"/>
            </v:shape>
            <v:shape id="_x0000_s1043" type="#_x0000_t32" style="position:absolute;left:6809;top:5313;width:853;height:0" o:connectortype="straight">
              <v:stroke endarrow="block"/>
            </v:shape>
            <v:shape id="_x0000_s1044" type="#_x0000_t32" style="position:absolute;left:3733;top:6738;width:853;height:0" o:connectortype="straight">
              <v:stroke endarrow="block"/>
            </v:shape>
            <v:shape id="_x0000_s1045" type="#_x0000_t32" style="position:absolute;left:3733;top:5313;width:853;height:0" o:connectortype="straight">
              <v:stroke endarrow="block"/>
            </v:shape>
            <v:shape id="_x0000_s1048" type="#_x0000_t32" style="position:absolute;left:3733;top:8303;width:853;height:0" o:connectortype="straight">
              <v:stroke endarrow="block"/>
            </v:shape>
            <v:shape id="_x0000_s1049" type="#_x0000_t32" style="position:absolute;left:9592;top:7912;width:586;height:0" o:connectortype="straight">
              <v:stroke endarrow="block"/>
            </v:shape>
            <v:shape id="_x0000_s1050" type="#_x0000_t202" style="position:absolute;left:10178;top:7521;width:1412;height:909">
              <v:textbox>
                <w:txbxContent>
                  <w:p w:rsidR="006E1124" w:rsidRDefault="006E1124" w:rsidP="006E1124">
                    <w:pPr>
                      <w:jc w:val="center"/>
                    </w:pPr>
                    <w:r>
                      <w:t>DC MOTOR</w:t>
                    </w:r>
                  </w:p>
                </w:txbxContent>
              </v:textbox>
            </v:shape>
            <v:shape id="_x0000_s1053" type="#_x0000_t202" style="position:absolute;left:4586;top:1622;width:2223;height:824">
              <v:textbox style="mso-next-textbox:#_x0000_s1053">
                <w:txbxContent>
                  <w:p w:rsidR="0063269F" w:rsidRDefault="0063269F" w:rsidP="0063269F">
                    <w:pPr>
                      <w:jc w:val="center"/>
                    </w:pPr>
                    <w:r>
                      <w:t>16*2 LCD DISPLAY</w:t>
                    </w:r>
                  </w:p>
                </w:txbxContent>
              </v:textbox>
            </v:shap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54" type="#_x0000_t68" style="position:absolute;left:5509;top:2446;width:363;height:462">
              <v:textbox style="layout-flow:vertical-ideographic"/>
            </v:shape>
            <v:shape id="_x0000_s1055" type="#_x0000_t202" style="position:absolute;left:4586;top:9703;width:2223;height:824">
              <v:textbox style="mso-next-textbox:#_x0000_s1055">
                <w:txbxContent>
                  <w:p w:rsidR="0063269F" w:rsidRPr="0063269F" w:rsidRDefault="0063269F" w:rsidP="0063269F">
                    <w:pPr>
                      <w:jc w:val="center"/>
                    </w:pPr>
                    <w:r>
                      <w:t>POWER SUPPLY</w:t>
                    </w:r>
                  </w:p>
                </w:txbxContent>
              </v:textbox>
            </v:shape>
            <v:shape id="_x0000_s1056" type="#_x0000_t32" style="position:absolute;left:5704;top:8821;width:0;height:882;flip:y" o:connectortype="straight">
              <v:stroke endarrow="block"/>
            </v:shape>
          </v:group>
        </w:pict>
      </w:r>
      <w:r>
        <w:rPr>
          <w:iCs/>
          <w:noProof/>
          <w:color w:val="000000"/>
          <w:szCs w:val="24"/>
        </w:rPr>
        <w:pict>
          <v:shape id="_x0000_s1051" type="#_x0000_t202" style="position:absolute;left:0;text-align:left;margin-left:157.3pt;margin-top:9.1pt;width:111.15pt;height:41.2pt;z-index:251678720">
            <v:textbox style="mso-next-textbox:#_x0000_s1051">
              <w:txbxContent>
                <w:p w:rsidR="0063269F" w:rsidRDefault="0063269F" w:rsidP="0063269F">
                  <w:pPr>
                    <w:jc w:val="center"/>
                  </w:pPr>
                  <w:r>
                    <w:t>16*2 LCD DISPLAY</w:t>
                  </w:r>
                </w:p>
              </w:txbxContent>
            </v:textbox>
          </v:shape>
        </w:pict>
      </w:r>
      <w:r w:rsidR="006E1124">
        <w:rPr>
          <w:iCs/>
          <w:color w:val="000000"/>
          <w:szCs w:val="24"/>
        </w:rPr>
        <w:t>BLOCK DIAGRAM:</w:t>
      </w:r>
    </w:p>
    <w:p w:rsidR="0063269F" w:rsidRDefault="003E7BB2" w:rsidP="006E1124">
      <w:pPr>
        <w:jc w:val="both"/>
        <w:rPr>
          <w:szCs w:val="24"/>
        </w:rPr>
      </w:pPr>
      <w:r w:rsidRPr="003E7BB2">
        <w:rPr>
          <w:iCs/>
          <w:noProof/>
          <w:color w:val="000000"/>
          <w:szCs w:val="24"/>
        </w:rPr>
        <w:pict>
          <v:shape id="_x0000_s1052" type="#_x0000_t68" style="position:absolute;left:0;text-align:left;margin-left:203.45pt;margin-top:24.45pt;width:18.15pt;height:23.1pt;z-index:251679744">
            <v:textbox style="layout-flow:vertical-ideographic"/>
          </v:shape>
        </w:pict>
      </w:r>
      <w:r w:rsidR="006E1124">
        <w:rPr>
          <w:iCs/>
          <w:color w:val="000000"/>
          <w:szCs w:val="24"/>
        </w:rPr>
        <w:tab/>
      </w: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Default="0063269F" w:rsidP="0063269F">
      <w:pPr>
        <w:rPr>
          <w:szCs w:val="24"/>
        </w:rPr>
      </w:pPr>
    </w:p>
    <w:p w:rsidR="006E1124" w:rsidRPr="0063269F" w:rsidRDefault="003E7BB2" w:rsidP="0063269F">
      <w:pPr>
        <w:tabs>
          <w:tab w:val="left" w:pos="1915"/>
        </w:tabs>
        <w:rPr>
          <w:szCs w:val="24"/>
        </w:rPr>
      </w:pPr>
      <w:r>
        <w:rPr>
          <w:noProof/>
          <w:szCs w:val="24"/>
        </w:rPr>
        <w:pict>
          <v:group id="_x0000_s1109" style="position:absolute;margin-left:114.65pt;margin-top:137.65pt;width:183.15pt;height:65.7pt;z-index:251692032" coordorigin="3733,12247" coordsize="3663,1314">
            <v:shape id="_x0000_s1110" type="#_x0000_t202" style="position:absolute;left:4725;top:12247;width:2671;height:1314">
              <v:textbox style="mso-next-textbox:#_x0000_s1110">
                <w:txbxContent>
                  <w:p w:rsidR="0063269F" w:rsidRPr="0063269F" w:rsidRDefault="0063269F" w:rsidP="0063269F">
                    <w:pPr>
                      <w:jc w:val="center"/>
                    </w:pPr>
                    <w:r>
                      <w:t>IOT CLOUD DATABASE</w:t>
                    </w:r>
                  </w:p>
                </w:txbxContent>
              </v:textbox>
            </v:shape>
            <v:shape id="_x0000_s1111" type="#_x0000_t32" style="position:absolute;left:4068;top:12918;width:657;height:0;flip:x" o:connectortype="straight"/>
            <v:shape id="_x0000_s1112" type="#_x0000_t32" style="position:absolute;left:4068;top:12247;width:0;height:671;flip:y" o:connectortype="straight">
              <v:stroke endarrow="block"/>
            </v:shape>
            <v:shape id="_x0000_s1113" type="#_x0000_t32" style="position:absolute;left:4068;top:12247;width:308;height:336;flip:y" o:connectortype="straight">
              <v:stroke endarrow="block"/>
            </v:shape>
            <v:shape id="_x0000_s1114" type="#_x0000_t32" style="position:absolute;left:3733;top:12247;width:335;height:336;flip:x y" o:connectortype="straight">
              <v:stroke endarrow="block"/>
            </v:shape>
          </v:group>
        </w:pict>
      </w:r>
      <w:r>
        <w:rPr>
          <w:noProof/>
          <w:szCs w:val="24"/>
        </w:rPr>
        <w:pict>
          <v:group id="_x0000_s1108" style="position:absolute;margin-left:114.65pt;margin-top:48.85pt;width:183.15pt;height:65.7pt;z-index:251691008" coordorigin="3733,12247" coordsize="3663,1314">
            <v:shape id="_x0000_s1102" type="#_x0000_t202" style="position:absolute;left:4725;top:12247;width:2671;height:1314">
              <v:textbox style="mso-next-textbox:#_x0000_s1102">
                <w:txbxContent>
                  <w:p w:rsidR="0063269F" w:rsidRDefault="0063269F" w:rsidP="0063269F">
                    <w:pPr>
                      <w:jc w:val="center"/>
                    </w:pPr>
                    <w:r>
                      <w:t>SMS TO KNOWN USERS</w:t>
                    </w:r>
                  </w:p>
                </w:txbxContent>
              </v:textbox>
            </v:shape>
            <v:shape id="_x0000_s1103" type="#_x0000_t32" style="position:absolute;left:4068;top:12918;width:657;height:0;flip:x" o:connectortype="straight"/>
            <v:shape id="_x0000_s1104" type="#_x0000_t32" style="position:absolute;left:4068;top:12247;width:0;height:671;flip:y" o:connectortype="straight">
              <v:stroke endarrow="block"/>
            </v:shape>
            <v:shape id="_x0000_s1106" type="#_x0000_t32" style="position:absolute;left:4068;top:12247;width:308;height:336;flip:y" o:connectortype="straight">
              <v:stroke endarrow="block"/>
            </v:shape>
            <v:shape id="_x0000_s1107" type="#_x0000_t32" style="position:absolute;left:3733;top:12247;width:335;height:336;flip:x y" o:connectortype="straight">
              <v:stroke endarrow="block"/>
            </v:shape>
          </v:group>
        </w:pict>
      </w:r>
      <w:r w:rsidR="0063269F">
        <w:rPr>
          <w:szCs w:val="24"/>
        </w:rPr>
        <w:tab/>
      </w:r>
    </w:p>
    <w:sectPr w:rsidR="006E1124" w:rsidRPr="0063269F" w:rsidSect="00FA0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20"/>
  <w:characterSpacingControl w:val="doNotCompress"/>
  <w:compat/>
  <w:rsids>
    <w:rsidRoot w:val="006E1124"/>
    <w:rsid w:val="001A04C1"/>
    <w:rsid w:val="002046F9"/>
    <w:rsid w:val="003E7BB2"/>
    <w:rsid w:val="0063269F"/>
    <w:rsid w:val="006E1124"/>
    <w:rsid w:val="007B7C26"/>
    <w:rsid w:val="00D41700"/>
    <w:rsid w:val="00FA0D73"/>
    <w:rsid w:val="00FA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8" type="connector" idref="#_x0000_s1042"/>
        <o:r id="V:Rule19" type="connector" idref="#_x0000_s1103"/>
        <o:r id="V:Rule20" type="connector" idref="#_x0000_s1041"/>
        <o:r id="V:Rule21" type="connector" idref="#_x0000_s1104"/>
        <o:r id="V:Rule22" type="connector" idref="#_x0000_s1039"/>
        <o:r id="V:Rule23" type="connector" idref="#_x0000_s1045"/>
        <o:r id="V:Rule24" type="connector" idref="#_x0000_s1107"/>
        <o:r id="V:Rule25" type="connector" idref="#_x0000_s1106"/>
        <o:r id="V:Rule26" type="connector" idref="#_x0000_s1048"/>
        <o:r id="V:Rule27" type="connector" idref="#_x0000_s1112"/>
        <o:r id="V:Rule28" type="connector" idref="#_x0000_s1043"/>
        <o:r id="V:Rule29" type="connector" idref="#_x0000_s1056"/>
        <o:r id="V:Rule30" type="connector" idref="#_x0000_s1044"/>
        <o:r id="V:Rule31" type="connector" idref="#_x0000_s1111"/>
        <o:r id="V:Rule32" type="connector" idref="#_x0000_s1049"/>
        <o:r id="V:Rule33" type="connector" idref="#_x0000_s1113"/>
        <o:r id="V:Rule34" type="connector" idref="#_x0000_s11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E1124"/>
    <w:rPr>
      <w:rFonts w:ascii="Cambria" w:hAnsi="Cambria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6E1124"/>
    <w:rPr>
      <w:rFonts w:ascii="Cambria" w:hAnsi="Cambria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 Tech</dc:creator>
  <cp:lastModifiedBy>S3 Tech</cp:lastModifiedBy>
  <cp:revision>3</cp:revision>
  <dcterms:created xsi:type="dcterms:W3CDTF">2019-12-26T09:22:00Z</dcterms:created>
  <dcterms:modified xsi:type="dcterms:W3CDTF">2019-12-27T12:50:00Z</dcterms:modified>
</cp:coreProperties>
</file>